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BD" w:rsidRPr="00014E94" w:rsidRDefault="008A22BD" w:rsidP="008A22BD">
      <w:pPr>
        <w:rPr>
          <w:rFonts w:ascii="Arial" w:hAnsi="Arial"/>
          <w:b/>
          <w:color w:val="1F497D"/>
          <w:sz w:val="28"/>
          <w:szCs w:val="28"/>
        </w:rPr>
      </w:pPr>
    </w:p>
    <w:p w:rsidR="00014E94" w:rsidRPr="00014E94" w:rsidRDefault="00014E94" w:rsidP="008A22BD">
      <w:pPr>
        <w:rPr>
          <w:rFonts w:ascii="Arial" w:hAnsi="Arial"/>
          <w:b/>
          <w:sz w:val="28"/>
          <w:szCs w:val="28"/>
        </w:rPr>
      </w:pPr>
      <w:r w:rsidRPr="00014E94">
        <w:rPr>
          <w:rFonts w:ascii="Arial" w:hAnsi="Arial"/>
          <w:b/>
          <w:sz w:val="28"/>
          <w:szCs w:val="28"/>
        </w:rPr>
        <w:t>Betere psychosezorg: van wetenschap naar dagelijkse praktijk</w:t>
      </w:r>
    </w:p>
    <w:p w:rsidR="00014E94" w:rsidRDefault="00014E94" w:rsidP="008A22BD">
      <w:pPr>
        <w:rPr>
          <w:rFonts w:ascii="Arial" w:hAnsi="Arial"/>
          <w:sz w:val="20"/>
          <w:szCs w:val="20"/>
        </w:rPr>
      </w:pPr>
    </w:p>
    <w:p w:rsidR="008A22BD" w:rsidRPr="008A22BD" w:rsidRDefault="008A22BD" w:rsidP="008A22BD">
      <w:pPr>
        <w:rPr>
          <w:rFonts w:ascii="Arial" w:hAnsi="Arial"/>
          <w:sz w:val="20"/>
          <w:szCs w:val="20"/>
        </w:rPr>
      </w:pPr>
      <w:r w:rsidRPr="008A22BD">
        <w:rPr>
          <w:rFonts w:ascii="Arial" w:hAnsi="Arial"/>
          <w:sz w:val="20"/>
          <w:szCs w:val="20"/>
        </w:rPr>
        <w:t xml:space="preserve">Georganiseerd door Dan Cohen, Berber van der Vleugel en Selene Veerman. </w:t>
      </w:r>
    </w:p>
    <w:p w:rsidR="008A22BD" w:rsidRPr="008A22BD" w:rsidRDefault="008A22BD" w:rsidP="008A22BD">
      <w:pPr>
        <w:rPr>
          <w:rFonts w:ascii="Arial" w:hAnsi="Arial"/>
          <w:sz w:val="20"/>
          <w:szCs w:val="20"/>
        </w:rPr>
      </w:pPr>
    </w:p>
    <w:p w:rsidR="008A22BD" w:rsidRPr="00F75CE1" w:rsidRDefault="008A22BD" w:rsidP="008A22BD">
      <w:pPr>
        <w:rPr>
          <w:rFonts w:ascii="Arial" w:hAnsi="Arial" w:cs="Arial"/>
          <w:sz w:val="20"/>
          <w:szCs w:val="20"/>
          <w:u w:val="single"/>
        </w:rPr>
      </w:pPr>
      <w:r w:rsidRPr="00F75CE1">
        <w:rPr>
          <w:rFonts w:ascii="Arial" w:hAnsi="Arial" w:cs="Arial"/>
          <w:sz w:val="20"/>
          <w:szCs w:val="20"/>
          <w:u w:val="single"/>
        </w:rPr>
        <w:t>Programma</w:t>
      </w:r>
    </w:p>
    <w:p w:rsidR="008A22BD" w:rsidRPr="00F75CE1" w:rsidRDefault="008A22BD" w:rsidP="008A22BD">
      <w:pPr>
        <w:rPr>
          <w:rFonts w:ascii="Arial" w:hAnsi="Arial" w:cs="Arial"/>
          <w:sz w:val="20"/>
          <w:szCs w:val="20"/>
        </w:rPr>
      </w:pPr>
      <w:r w:rsidRPr="00F75CE1">
        <w:rPr>
          <w:rFonts w:ascii="Arial" w:hAnsi="Arial" w:cs="Arial"/>
          <w:sz w:val="20"/>
          <w:szCs w:val="20"/>
        </w:rPr>
        <w:t>12.30-13.00</w:t>
      </w:r>
      <w:r>
        <w:rPr>
          <w:rFonts w:ascii="Arial" w:hAnsi="Arial" w:cs="Arial"/>
          <w:sz w:val="20"/>
          <w:szCs w:val="20"/>
        </w:rPr>
        <w:t>      </w:t>
      </w:r>
      <w:r w:rsidRPr="00F75CE1">
        <w:rPr>
          <w:rFonts w:ascii="Arial" w:hAnsi="Arial" w:cs="Arial"/>
          <w:sz w:val="20"/>
          <w:szCs w:val="20"/>
        </w:rPr>
        <w:t xml:space="preserve">Inloop </w:t>
      </w:r>
    </w:p>
    <w:p w:rsidR="008A22BD" w:rsidRPr="00F75CE1" w:rsidRDefault="008A22BD" w:rsidP="008A22BD">
      <w:pPr>
        <w:rPr>
          <w:rFonts w:ascii="Arial" w:hAnsi="Arial" w:cs="Arial"/>
          <w:sz w:val="20"/>
          <w:szCs w:val="20"/>
        </w:rPr>
      </w:pPr>
      <w:r w:rsidRPr="00F75CE1">
        <w:rPr>
          <w:rFonts w:ascii="Arial" w:hAnsi="Arial" w:cs="Arial"/>
          <w:sz w:val="20"/>
          <w:szCs w:val="20"/>
        </w:rPr>
        <w:t>13.00-13.10      Opening door de dagvoorzitter</w:t>
      </w:r>
    </w:p>
    <w:p w:rsidR="008A22BD" w:rsidRPr="00F75CE1" w:rsidRDefault="008A22BD" w:rsidP="008A22BD">
      <w:pPr>
        <w:rPr>
          <w:rFonts w:ascii="Arial" w:hAnsi="Arial" w:cs="Arial"/>
          <w:sz w:val="20"/>
          <w:szCs w:val="20"/>
        </w:rPr>
      </w:pPr>
      <w:r w:rsidRPr="00F75CE1">
        <w:rPr>
          <w:rFonts w:ascii="Arial" w:hAnsi="Arial" w:cs="Arial"/>
          <w:sz w:val="20"/>
          <w:szCs w:val="20"/>
        </w:rPr>
        <w:t>13.10-13.50      Introductie van de 3 workshops door de 3 workshop leider</w:t>
      </w:r>
    </w:p>
    <w:p w:rsidR="008A22BD" w:rsidRPr="00F75CE1" w:rsidRDefault="008A22BD" w:rsidP="008A22BD">
      <w:pPr>
        <w:rPr>
          <w:rFonts w:ascii="Arial" w:hAnsi="Arial" w:cs="Arial"/>
          <w:sz w:val="20"/>
          <w:szCs w:val="20"/>
        </w:rPr>
      </w:pPr>
      <w:r w:rsidRPr="00F75CE1">
        <w:rPr>
          <w:rFonts w:ascii="Arial" w:hAnsi="Arial" w:cs="Arial"/>
          <w:sz w:val="20"/>
          <w:szCs w:val="20"/>
        </w:rPr>
        <w:t xml:space="preserve">14.00- 15.30     Workshops </w:t>
      </w:r>
    </w:p>
    <w:p w:rsidR="008A22BD" w:rsidRPr="00F75CE1" w:rsidRDefault="008A22BD" w:rsidP="008A22BD">
      <w:pPr>
        <w:rPr>
          <w:rFonts w:ascii="Arial" w:hAnsi="Arial" w:cs="Arial"/>
          <w:sz w:val="20"/>
          <w:szCs w:val="20"/>
        </w:rPr>
      </w:pPr>
      <w:r w:rsidRPr="00F75CE1">
        <w:rPr>
          <w:rFonts w:ascii="Arial" w:hAnsi="Arial" w:cs="Arial"/>
          <w:sz w:val="20"/>
          <w:szCs w:val="20"/>
        </w:rPr>
        <w:t>Workshop 1   Aan mijn lijf geen polonaise. Metabole screening in de dagelijkse praktijk. Leider: Dan Cohen.</w:t>
      </w:r>
    </w:p>
    <w:p w:rsidR="008A22BD" w:rsidRPr="00F75CE1" w:rsidRDefault="008A22BD" w:rsidP="008A22BD">
      <w:pPr>
        <w:rPr>
          <w:rFonts w:ascii="Arial" w:hAnsi="Arial" w:cs="Arial"/>
          <w:sz w:val="20"/>
          <w:szCs w:val="20"/>
        </w:rPr>
      </w:pPr>
      <w:r w:rsidRPr="00F75CE1">
        <w:rPr>
          <w:rFonts w:ascii="Arial" w:hAnsi="Arial" w:cs="Arial"/>
          <w:sz w:val="20"/>
          <w:szCs w:val="20"/>
        </w:rPr>
        <w:t>Workshop 2     </w:t>
      </w:r>
      <w:proofErr w:type="spellStart"/>
      <w:r w:rsidRPr="00F75CE1">
        <w:rPr>
          <w:rFonts w:ascii="Arial" w:hAnsi="Arial" w:cs="Arial"/>
          <w:sz w:val="20"/>
          <w:szCs w:val="20"/>
        </w:rPr>
        <w:t>Let’s</w:t>
      </w:r>
      <w:proofErr w:type="spellEnd"/>
      <w:r w:rsidRPr="00F75CE1">
        <w:rPr>
          <w:rFonts w:ascii="Arial" w:hAnsi="Arial" w:cs="Arial"/>
          <w:sz w:val="20"/>
          <w:szCs w:val="20"/>
        </w:rPr>
        <w:t xml:space="preserve"> talk </w:t>
      </w:r>
      <w:proofErr w:type="spellStart"/>
      <w:r w:rsidRPr="00F75CE1">
        <w:rPr>
          <w:rFonts w:ascii="Arial" w:hAnsi="Arial" w:cs="Arial"/>
          <w:sz w:val="20"/>
          <w:szCs w:val="20"/>
        </w:rPr>
        <w:t>about</w:t>
      </w:r>
      <w:proofErr w:type="spellEnd"/>
      <w:r w:rsidRPr="00F75CE1">
        <w:rPr>
          <w:rFonts w:ascii="Arial" w:hAnsi="Arial" w:cs="Arial"/>
          <w:sz w:val="20"/>
          <w:szCs w:val="20"/>
        </w:rPr>
        <w:t>.. bijzondere ervaringen. Vroeg detectie in de dagelijkse praktijk. Leiders: Rob van Grunsven, i.s.m. Daniëlla van Dam</w:t>
      </w:r>
    </w:p>
    <w:p w:rsidR="008A22BD" w:rsidRDefault="008A22BD" w:rsidP="008A22BD">
      <w:pPr>
        <w:rPr>
          <w:rFonts w:ascii="Arial" w:hAnsi="Arial" w:cs="Arial"/>
          <w:sz w:val="20"/>
          <w:szCs w:val="20"/>
        </w:rPr>
      </w:pPr>
      <w:r w:rsidRPr="00F75CE1">
        <w:rPr>
          <w:rFonts w:ascii="Arial" w:hAnsi="Arial" w:cs="Arial"/>
          <w:sz w:val="20"/>
          <w:szCs w:val="20"/>
        </w:rPr>
        <w:t>Workshop 3    </w:t>
      </w:r>
      <w:proofErr w:type="spellStart"/>
      <w:r w:rsidRPr="00F75CE1">
        <w:rPr>
          <w:rFonts w:ascii="Arial" w:hAnsi="Arial" w:cs="Arial"/>
          <w:sz w:val="20"/>
          <w:szCs w:val="20"/>
        </w:rPr>
        <w:t>Let’s</w:t>
      </w:r>
      <w:proofErr w:type="spellEnd"/>
      <w:r w:rsidRPr="00F75CE1">
        <w:rPr>
          <w:rFonts w:ascii="Arial" w:hAnsi="Arial" w:cs="Arial"/>
          <w:sz w:val="20"/>
          <w:szCs w:val="20"/>
        </w:rPr>
        <w:t xml:space="preserve"> talk </w:t>
      </w:r>
      <w:proofErr w:type="spellStart"/>
      <w:r w:rsidRPr="00F75CE1">
        <w:rPr>
          <w:rFonts w:ascii="Arial" w:hAnsi="Arial" w:cs="Arial"/>
          <w:sz w:val="20"/>
          <w:szCs w:val="20"/>
        </w:rPr>
        <w:t>about</w:t>
      </w:r>
      <w:proofErr w:type="spellEnd"/>
      <w:r w:rsidRPr="00F75CE1">
        <w:rPr>
          <w:rFonts w:ascii="Arial" w:hAnsi="Arial" w:cs="Arial"/>
          <w:sz w:val="20"/>
          <w:szCs w:val="20"/>
        </w:rPr>
        <w:t xml:space="preserve"> … trauma:  do's &amp; </w:t>
      </w:r>
      <w:proofErr w:type="spellStart"/>
      <w:r w:rsidRPr="00F75CE1">
        <w:rPr>
          <w:rFonts w:ascii="Arial" w:hAnsi="Arial" w:cs="Arial"/>
          <w:sz w:val="20"/>
          <w:szCs w:val="20"/>
        </w:rPr>
        <w:t>don'ts</w:t>
      </w:r>
      <w:proofErr w:type="spellEnd"/>
      <w:r w:rsidRPr="00F75CE1">
        <w:rPr>
          <w:rFonts w:ascii="Arial" w:hAnsi="Arial" w:cs="Arial"/>
          <w:sz w:val="20"/>
          <w:szCs w:val="20"/>
        </w:rPr>
        <w:t xml:space="preserve"> bij mensen met een psychose'  Leider: Berber van der Vleugel. </w:t>
      </w:r>
    </w:p>
    <w:p w:rsidR="008A22BD" w:rsidRPr="00F75CE1" w:rsidRDefault="008A22BD" w:rsidP="008A22BD">
      <w:pPr>
        <w:rPr>
          <w:rFonts w:ascii="Arial" w:hAnsi="Arial" w:cs="Arial"/>
          <w:sz w:val="20"/>
          <w:szCs w:val="20"/>
        </w:rPr>
      </w:pPr>
    </w:p>
    <w:p w:rsidR="008A22BD" w:rsidRPr="00F75CE1" w:rsidRDefault="008A22BD" w:rsidP="008A22BD">
      <w:pPr>
        <w:rPr>
          <w:rFonts w:ascii="Arial" w:hAnsi="Arial" w:cs="Arial"/>
          <w:sz w:val="20"/>
          <w:szCs w:val="20"/>
        </w:rPr>
      </w:pPr>
      <w:r w:rsidRPr="00F75CE1">
        <w:rPr>
          <w:rFonts w:ascii="Arial" w:hAnsi="Arial" w:cs="Arial"/>
          <w:sz w:val="20"/>
          <w:szCs w:val="20"/>
        </w:rPr>
        <w:t>15.30-16.00      Pauze</w:t>
      </w:r>
    </w:p>
    <w:p w:rsidR="008A22BD" w:rsidRPr="00F75CE1" w:rsidRDefault="008A22BD" w:rsidP="008A22BD">
      <w:pPr>
        <w:rPr>
          <w:rFonts w:ascii="Arial" w:hAnsi="Arial" w:cs="Arial"/>
          <w:sz w:val="20"/>
          <w:szCs w:val="20"/>
        </w:rPr>
      </w:pPr>
      <w:r w:rsidRPr="00F75CE1">
        <w:rPr>
          <w:rFonts w:ascii="Arial" w:hAnsi="Arial" w:cs="Arial"/>
          <w:sz w:val="20"/>
          <w:szCs w:val="20"/>
        </w:rPr>
        <w:t>16.00-16.45       Rapportage per workshop van de voornaamste leerpunten, obstakels en oplossingen</w:t>
      </w:r>
    </w:p>
    <w:p w:rsidR="008A22BD" w:rsidRPr="00F75CE1" w:rsidRDefault="008A22BD" w:rsidP="008A22BD">
      <w:pPr>
        <w:rPr>
          <w:rFonts w:ascii="Arial" w:hAnsi="Arial" w:cs="Arial"/>
          <w:sz w:val="20"/>
          <w:szCs w:val="20"/>
        </w:rPr>
      </w:pPr>
      <w:r w:rsidRPr="00F75CE1">
        <w:rPr>
          <w:rFonts w:ascii="Arial" w:hAnsi="Arial" w:cs="Arial"/>
          <w:sz w:val="20"/>
          <w:szCs w:val="20"/>
        </w:rPr>
        <w:t xml:space="preserve">16.45-17.00        Samenvatting en afsluiting door de dagvoorzitter </w:t>
      </w:r>
    </w:p>
    <w:p w:rsidR="008A22BD" w:rsidRPr="00157CBD" w:rsidRDefault="008A22BD" w:rsidP="008A22BD">
      <w:pPr>
        <w:rPr>
          <w:rFonts w:ascii="Arial" w:hAnsi="Arial" w:cs="Arial"/>
          <w:sz w:val="20"/>
          <w:szCs w:val="20"/>
        </w:rPr>
      </w:pPr>
    </w:p>
    <w:p w:rsidR="008A22BD" w:rsidRDefault="008A22BD" w:rsidP="008A22BD">
      <w:pPr>
        <w:rPr>
          <w:rFonts w:ascii="Arial" w:hAnsi="Arial" w:cs="Arial"/>
          <w:sz w:val="20"/>
          <w:szCs w:val="20"/>
          <w:lang w:val="en-US"/>
        </w:rPr>
      </w:pPr>
      <w:r w:rsidRPr="00F75CE1">
        <w:rPr>
          <w:rFonts w:ascii="Arial" w:hAnsi="Arial" w:cs="Arial"/>
          <w:sz w:val="20"/>
          <w:szCs w:val="20"/>
          <w:lang w:val="en-US"/>
        </w:rPr>
        <w:t xml:space="preserve">Workshop 1, Dan Cohen, </w:t>
      </w:r>
      <w:proofErr w:type="spellStart"/>
      <w:r w:rsidRPr="00F75CE1">
        <w:rPr>
          <w:rFonts w:ascii="Arial" w:hAnsi="Arial" w:cs="Arial"/>
          <w:sz w:val="20"/>
          <w:szCs w:val="20"/>
          <w:lang w:val="en-US"/>
        </w:rPr>
        <w:t>psychiater</w:t>
      </w:r>
      <w:proofErr w:type="spellEnd"/>
      <w:r w:rsidRPr="00F75CE1">
        <w:rPr>
          <w:rFonts w:ascii="Arial" w:hAnsi="Arial" w:cs="Arial"/>
          <w:sz w:val="20"/>
          <w:szCs w:val="20"/>
          <w:lang w:val="en-US"/>
        </w:rPr>
        <w:t xml:space="preserve"> , BIG:  69020484901 </w:t>
      </w:r>
    </w:p>
    <w:p w:rsidR="002E32AD" w:rsidRPr="00F75CE1" w:rsidRDefault="002E32AD" w:rsidP="008A22BD">
      <w:pPr>
        <w:rPr>
          <w:rFonts w:ascii="Arial" w:hAnsi="Arial" w:cs="Arial"/>
          <w:sz w:val="20"/>
          <w:szCs w:val="20"/>
          <w:lang w:val="en-US"/>
        </w:rPr>
      </w:pPr>
    </w:p>
    <w:p w:rsidR="008A22BD" w:rsidRDefault="008A22BD" w:rsidP="008A22BD">
      <w:pPr>
        <w:rPr>
          <w:rFonts w:ascii="Arial" w:hAnsi="Arial"/>
          <w:sz w:val="20"/>
          <w:szCs w:val="20"/>
        </w:rPr>
      </w:pPr>
      <w:r w:rsidRPr="00F75CE1">
        <w:rPr>
          <w:rFonts w:ascii="Arial" w:hAnsi="Arial" w:cs="Arial"/>
          <w:sz w:val="20"/>
          <w:szCs w:val="20"/>
        </w:rPr>
        <w:t xml:space="preserve">Workshop, 2 Rob van Grunsven </w:t>
      </w:r>
      <w:r>
        <w:rPr>
          <w:rFonts w:ascii="Arial" w:hAnsi="Arial"/>
          <w:sz w:val="20"/>
          <w:szCs w:val="20"/>
        </w:rPr>
        <w:t>BIG specialisatie Klinisch psycholoog; 79049832716</w:t>
      </w:r>
      <w:r w:rsidR="00F330B6">
        <w:rPr>
          <w:rFonts w:ascii="Arial" w:hAnsi="Arial"/>
          <w:sz w:val="20"/>
          <w:szCs w:val="20"/>
        </w:rPr>
        <w:t xml:space="preserve"> en</w:t>
      </w:r>
    </w:p>
    <w:p w:rsidR="00F330B6" w:rsidRDefault="00F330B6" w:rsidP="00F330B6">
      <w:pPr>
        <w:rPr>
          <w:rFonts w:ascii="Arial" w:hAnsi="Arial"/>
          <w:sz w:val="20"/>
          <w:szCs w:val="20"/>
        </w:rPr>
      </w:pPr>
      <w:r>
        <w:rPr>
          <w:rFonts w:ascii="Arial" w:hAnsi="Arial"/>
          <w:sz w:val="20"/>
          <w:szCs w:val="20"/>
        </w:rPr>
        <w:t>BIG specialisatie GZ psycholoog; 59049832725</w:t>
      </w:r>
    </w:p>
    <w:p w:rsidR="008A22BD" w:rsidRDefault="008A22BD" w:rsidP="008A22BD">
      <w:pPr>
        <w:rPr>
          <w:rFonts w:ascii="Arial" w:hAnsi="Arial"/>
          <w:sz w:val="20"/>
          <w:szCs w:val="20"/>
        </w:rPr>
      </w:pPr>
      <w:r w:rsidRPr="00F75CE1">
        <w:rPr>
          <w:rFonts w:ascii="Arial" w:hAnsi="Arial" w:cs="Arial"/>
          <w:sz w:val="20"/>
          <w:szCs w:val="20"/>
        </w:rPr>
        <w:t xml:space="preserve">en Daniëlle van Dam, GZ psycholoog, </w:t>
      </w:r>
      <w:r>
        <w:rPr>
          <w:rFonts w:ascii="Arial" w:hAnsi="Arial"/>
          <w:sz w:val="20"/>
          <w:szCs w:val="20"/>
        </w:rPr>
        <w:t>BIG specialisatie GZ psycholoog; 89922126125</w:t>
      </w:r>
    </w:p>
    <w:p w:rsidR="002E32AD" w:rsidRDefault="002E32AD" w:rsidP="008A22BD">
      <w:pPr>
        <w:rPr>
          <w:rFonts w:ascii="Arial" w:hAnsi="Arial"/>
          <w:sz w:val="20"/>
          <w:szCs w:val="20"/>
        </w:rPr>
      </w:pPr>
    </w:p>
    <w:p w:rsidR="008A22BD" w:rsidRPr="00F75CE1" w:rsidRDefault="008A22BD" w:rsidP="008A22BD">
      <w:pPr>
        <w:rPr>
          <w:rFonts w:ascii="Arial" w:hAnsi="Arial" w:cs="Arial"/>
          <w:sz w:val="20"/>
          <w:szCs w:val="20"/>
        </w:rPr>
      </w:pPr>
      <w:r w:rsidRPr="00F75CE1">
        <w:rPr>
          <w:rFonts w:ascii="Arial" w:hAnsi="Arial" w:cs="Arial"/>
          <w:sz w:val="20"/>
          <w:szCs w:val="20"/>
        </w:rPr>
        <w:t>Workshop 3, Berber van der Vleugel , BIG Registraties</w:t>
      </w:r>
      <w:r w:rsidRPr="00F75CE1">
        <w:rPr>
          <w:rFonts w:ascii="Arial" w:hAnsi="Arial" w:cs="Arial"/>
          <w:color w:val="1F497D"/>
          <w:sz w:val="20"/>
          <w:szCs w:val="20"/>
        </w:rPr>
        <w:t xml:space="preserve">: </w:t>
      </w:r>
      <w:r w:rsidRPr="00F75CE1">
        <w:rPr>
          <w:rFonts w:ascii="Arial" w:hAnsi="Arial" w:cs="Arial"/>
          <w:sz w:val="20"/>
          <w:szCs w:val="20"/>
        </w:rPr>
        <w:t>GZ-psycholoog (9063644525);</w:t>
      </w:r>
      <w:r w:rsidRPr="00EB76E9">
        <w:rPr>
          <w:rFonts w:asciiTheme="majorHAnsi" w:hAnsiTheme="majorHAnsi"/>
          <w:sz w:val="20"/>
          <w:szCs w:val="20"/>
        </w:rPr>
        <w:t xml:space="preserve"> </w:t>
      </w:r>
      <w:r w:rsidRPr="00F75CE1">
        <w:rPr>
          <w:rFonts w:ascii="Arial" w:hAnsi="Arial" w:cs="Arial"/>
          <w:sz w:val="20"/>
          <w:szCs w:val="20"/>
        </w:rPr>
        <w:t xml:space="preserve">Supervisor VGCT (002733); Psychotraumatherapeut </w:t>
      </w:r>
      <w:proofErr w:type="spellStart"/>
      <w:r w:rsidRPr="00F75CE1">
        <w:rPr>
          <w:rFonts w:ascii="Arial" w:hAnsi="Arial" w:cs="Arial"/>
          <w:sz w:val="20"/>
          <w:szCs w:val="20"/>
        </w:rPr>
        <w:t>NtVP</w:t>
      </w:r>
      <w:proofErr w:type="spellEnd"/>
      <w:r w:rsidRPr="00F75CE1">
        <w:rPr>
          <w:rFonts w:ascii="Arial" w:hAnsi="Arial" w:cs="Arial"/>
          <w:sz w:val="20"/>
          <w:szCs w:val="20"/>
        </w:rPr>
        <w:t xml:space="preserve"> (1001812)</w:t>
      </w:r>
    </w:p>
    <w:p w:rsidR="008A22BD" w:rsidRDefault="008A22BD" w:rsidP="008A22BD">
      <w:pPr>
        <w:rPr>
          <w:rFonts w:ascii="Arial" w:hAnsi="Arial" w:cs="Arial"/>
          <w:sz w:val="20"/>
          <w:szCs w:val="20"/>
        </w:rPr>
      </w:pPr>
    </w:p>
    <w:p w:rsidR="002E32AD" w:rsidRDefault="002E32AD" w:rsidP="008A22BD">
      <w:pPr>
        <w:rPr>
          <w:rFonts w:asciiTheme="majorHAnsi" w:hAnsiTheme="majorHAnsi"/>
          <w:sz w:val="20"/>
          <w:szCs w:val="20"/>
        </w:rPr>
      </w:pPr>
    </w:p>
    <w:p w:rsidR="008A22BD" w:rsidRPr="008A22BD" w:rsidRDefault="008A22BD" w:rsidP="008A22BD">
      <w:pPr>
        <w:rPr>
          <w:rStyle w:val="xbe"/>
          <w:rFonts w:ascii="Arial" w:hAnsi="Arial" w:cs="Arial"/>
          <w:color w:val="222222"/>
          <w:sz w:val="20"/>
          <w:szCs w:val="20"/>
        </w:rPr>
      </w:pPr>
      <w:r>
        <w:rPr>
          <w:rStyle w:val="xbe"/>
          <w:rFonts w:ascii="Arial" w:hAnsi="Arial" w:cs="Arial"/>
          <w:color w:val="222222"/>
          <w:sz w:val="20"/>
          <w:szCs w:val="20"/>
        </w:rPr>
        <w:t xml:space="preserve">Adres; </w:t>
      </w:r>
      <w:r w:rsidRPr="008A22BD">
        <w:rPr>
          <w:rStyle w:val="xbe"/>
          <w:rFonts w:ascii="Arial" w:hAnsi="Arial" w:cs="Arial"/>
          <w:color w:val="222222"/>
          <w:sz w:val="20"/>
          <w:szCs w:val="20"/>
        </w:rPr>
        <w:t>Hotel Jules, Gildestraat 2, 1704 AG Heerhugowaard</w:t>
      </w:r>
    </w:p>
    <w:p w:rsidR="008A22BD" w:rsidRDefault="008A22BD" w:rsidP="008A22BD">
      <w:pPr>
        <w:rPr>
          <w:rFonts w:ascii="Arial" w:hAnsi="Arial"/>
          <w:color w:val="1F497D"/>
          <w:sz w:val="20"/>
          <w:szCs w:val="20"/>
        </w:rPr>
      </w:pPr>
    </w:p>
    <w:p w:rsidR="00F330B6" w:rsidRPr="00F330B6" w:rsidRDefault="008A22BD">
      <w:pPr>
        <w:rPr>
          <w:rFonts w:ascii="Arial" w:hAnsi="Arial"/>
          <w:sz w:val="20"/>
          <w:szCs w:val="20"/>
        </w:rPr>
      </w:pPr>
      <w:r w:rsidRPr="00F330B6">
        <w:rPr>
          <w:rFonts w:ascii="Arial" w:hAnsi="Arial"/>
          <w:sz w:val="20"/>
          <w:szCs w:val="20"/>
        </w:rPr>
        <w:t>Symposium is bedoeld voor Psychiaters</w:t>
      </w:r>
      <w:r w:rsidR="00F330B6" w:rsidRPr="00F330B6">
        <w:rPr>
          <w:rFonts w:ascii="Arial" w:hAnsi="Arial"/>
          <w:sz w:val="20"/>
          <w:szCs w:val="20"/>
        </w:rPr>
        <w:t xml:space="preserve"> </w:t>
      </w:r>
      <w:r w:rsidRPr="00F330B6">
        <w:rPr>
          <w:rFonts w:ascii="Arial" w:hAnsi="Arial"/>
          <w:sz w:val="20"/>
          <w:szCs w:val="20"/>
        </w:rPr>
        <w:t>/GZ/klinische</w:t>
      </w:r>
      <w:r w:rsidR="00F330B6" w:rsidRPr="00F330B6">
        <w:rPr>
          <w:rFonts w:ascii="Arial" w:hAnsi="Arial"/>
          <w:sz w:val="20"/>
          <w:szCs w:val="20"/>
        </w:rPr>
        <w:t xml:space="preserve">/basis psychologen, verpleegkundig specialisten en verpleegkundigen. </w:t>
      </w:r>
    </w:p>
    <w:p w:rsidR="00F330B6" w:rsidRDefault="00F330B6">
      <w:pPr>
        <w:rPr>
          <w:rFonts w:ascii="Arial" w:hAnsi="Arial"/>
          <w:sz w:val="20"/>
          <w:szCs w:val="20"/>
        </w:rPr>
      </w:pPr>
      <w:r w:rsidRPr="00F330B6">
        <w:rPr>
          <w:rFonts w:ascii="Arial" w:hAnsi="Arial"/>
          <w:sz w:val="20"/>
          <w:szCs w:val="20"/>
        </w:rPr>
        <w:t xml:space="preserve">Maximaal aantal deelnemers, 90-100 </w:t>
      </w:r>
    </w:p>
    <w:p w:rsidR="00F330B6" w:rsidRDefault="00F330B6">
      <w:pPr>
        <w:rPr>
          <w:rFonts w:ascii="Arial" w:hAnsi="Arial"/>
          <w:sz w:val="20"/>
          <w:szCs w:val="20"/>
        </w:rPr>
      </w:pPr>
    </w:p>
    <w:p w:rsidR="00F330B6" w:rsidRPr="002E32AD" w:rsidRDefault="00F330B6" w:rsidP="00F330B6">
      <w:pPr>
        <w:rPr>
          <w:rFonts w:ascii="Arial" w:hAnsi="Arial"/>
          <w:b/>
          <w:bCs/>
          <w:sz w:val="20"/>
          <w:szCs w:val="20"/>
        </w:rPr>
      </w:pPr>
      <w:r w:rsidRPr="002E32AD">
        <w:rPr>
          <w:rFonts w:ascii="Arial" w:hAnsi="Arial"/>
          <w:b/>
          <w:bCs/>
          <w:sz w:val="20"/>
          <w:szCs w:val="20"/>
        </w:rPr>
        <w:t>Workshop 1</w:t>
      </w:r>
    </w:p>
    <w:p w:rsidR="00F330B6" w:rsidRPr="003B1C21" w:rsidRDefault="00F330B6" w:rsidP="00F330B6">
      <w:pPr>
        <w:rPr>
          <w:rFonts w:ascii="Arial" w:hAnsi="Arial"/>
          <w:sz w:val="20"/>
          <w:szCs w:val="20"/>
        </w:rPr>
      </w:pPr>
      <w:r w:rsidRPr="003B1C21">
        <w:rPr>
          <w:rFonts w:ascii="Arial" w:hAnsi="Arial"/>
          <w:b/>
          <w:bCs/>
          <w:sz w:val="20"/>
          <w:szCs w:val="20"/>
        </w:rPr>
        <w:t>Aan mijn lijf geen polonaise: metabole screening in de dagelijkse praktijk</w:t>
      </w:r>
      <w:r w:rsidRPr="003B1C21">
        <w:rPr>
          <w:rFonts w:ascii="Arial" w:hAnsi="Arial"/>
          <w:sz w:val="20"/>
          <w:szCs w:val="20"/>
        </w:rPr>
        <w:t>.</w:t>
      </w:r>
    </w:p>
    <w:p w:rsidR="00F330B6" w:rsidRPr="003B1C21" w:rsidRDefault="00F330B6" w:rsidP="00F330B6">
      <w:pPr>
        <w:rPr>
          <w:rFonts w:ascii="Arial" w:hAnsi="Arial"/>
          <w:sz w:val="20"/>
          <w:szCs w:val="20"/>
        </w:rPr>
      </w:pPr>
    </w:p>
    <w:p w:rsidR="00F330B6" w:rsidRPr="003B1C21" w:rsidRDefault="00F330B6" w:rsidP="00F330B6">
      <w:pPr>
        <w:rPr>
          <w:rFonts w:ascii="Arial" w:hAnsi="Arial"/>
          <w:sz w:val="20"/>
          <w:szCs w:val="20"/>
        </w:rPr>
      </w:pPr>
      <w:r w:rsidRPr="003B1C21">
        <w:rPr>
          <w:rFonts w:ascii="Arial" w:hAnsi="Arial"/>
          <w:sz w:val="20"/>
          <w:szCs w:val="20"/>
        </w:rPr>
        <w:t xml:space="preserve">Het probleem van de sterk verkorte levensverwachting bij patiënten met een ernstige psychiatrische aandoening (EPA) is genoegzaam bekend: de gemiddeld verkorting bedraagt 15 – 20 jaar. Tweevoudig verhoogde sterfte aan </w:t>
      </w:r>
      <w:proofErr w:type="spellStart"/>
      <w:r w:rsidRPr="003B1C21">
        <w:rPr>
          <w:rFonts w:ascii="Arial" w:hAnsi="Arial"/>
          <w:sz w:val="20"/>
          <w:szCs w:val="20"/>
        </w:rPr>
        <w:t>hart-vaatziekten</w:t>
      </w:r>
      <w:proofErr w:type="spellEnd"/>
      <w:r w:rsidRPr="003B1C21">
        <w:rPr>
          <w:rFonts w:ascii="Arial" w:hAnsi="Arial"/>
          <w:sz w:val="20"/>
          <w:szCs w:val="20"/>
        </w:rPr>
        <w:t xml:space="preserve"> levert hier een belangrijke bijdrage aan. Met behulp van lichamelijk onderzoek (bloeddruk, gewicht, taille) en bloedonderzoek (glucose, cholesterol) kunnen een aantal belangrijke factoren tijdig worden opgespoord. De polikliniek Metabole Stoornissen is ruim 6 jaar bezig om deze metingen uit te voeren. In de workshop komen talloze, zeer uiteenlopende vragen aan bod zoals: hoe reageren patiënten op aandacht voor hun lichamelijke gezondheidstoestand, neemt hun achterdocht toe, zijn ze bereid om naar het laboratorium te gaan, zijn ze nuchter wanneer dat gevraagd wordt, hoeveel patiënten nemen deel aan de screening etc.</w:t>
      </w:r>
    </w:p>
    <w:p w:rsidR="00F330B6" w:rsidRPr="003B1C21" w:rsidRDefault="00F330B6" w:rsidP="00F330B6">
      <w:pPr>
        <w:rPr>
          <w:rFonts w:ascii="Arial" w:hAnsi="Arial"/>
          <w:sz w:val="20"/>
          <w:szCs w:val="20"/>
        </w:rPr>
      </w:pPr>
    </w:p>
    <w:p w:rsidR="00F330B6" w:rsidRPr="003B1C21" w:rsidRDefault="00F330B6" w:rsidP="00F330B6">
      <w:pPr>
        <w:rPr>
          <w:rFonts w:ascii="Arial" w:hAnsi="Arial"/>
          <w:sz w:val="20"/>
          <w:szCs w:val="20"/>
          <w:lang w:val="en-US"/>
        </w:rPr>
      </w:pPr>
      <w:r w:rsidRPr="003B1C21">
        <w:rPr>
          <w:rFonts w:ascii="Arial" w:hAnsi="Arial"/>
          <w:sz w:val="20"/>
          <w:szCs w:val="20"/>
          <w:lang w:val="en-US"/>
        </w:rPr>
        <w:lastRenderedPageBreak/>
        <w:t>Literatuur.</w:t>
      </w:r>
    </w:p>
    <w:p w:rsidR="00F330B6" w:rsidRPr="003B1C21" w:rsidRDefault="00F330B6" w:rsidP="00F330B6">
      <w:pPr>
        <w:rPr>
          <w:rFonts w:ascii="Arial" w:hAnsi="Arial"/>
          <w:sz w:val="20"/>
          <w:szCs w:val="20"/>
        </w:rPr>
      </w:pPr>
      <w:r w:rsidRPr="003B1C21">
        <w:rPr>
          <w:rFonts w:ascii="Arial" w:hAnsi="Arial"/>
          <w:sz w:val="20"/>
          <w:szCs w:val="20"/>
          <w:lang w:val="en-US"/>
        </w:rPr>
        <w:t xml:space="preserve">D. Cohen. Improving Somatic Health in SMI: Is Metabolic Screening feasible in difficult to engage patients? </w:t>
      </w:r>
      <w:r w:rsidRPr="003B1C21">
        <w:rPr>
          <w:rFonts w:ascii="Arial" w:hAnsi="Arial"/>
          <w:sz w:val="20"/>
          <w:szCs w:val="20"/>
        </w:rPr>
        <w:t xml:space="preserve">International </w:t>
      </w:r>
      <w:proofErr w:type="spellStart"/>
      <w:r w:rsidRPr="003B1C21">
        <w:rPr>
          <w:rFonts w:ascii="Arial" w:hAnsi="Arial"/>
          <w:sz w:val="20"/>
          <w:szCs w:val="20"/>
        </w:rPr>
        <w:t>congress</w:t>
      </w:r>
      <w:proofErr w:type="spellEnd"/>
      <w:r w:rsidRPr="003B1C21">
        <w:rPr>
          <w:rFonts w:ascii="Arial" w:hAnsi="Arial"/>
          <w:sz w:val="20"/>
          <w:szCs w:val="20"/>
        </w:rPr>
        <w:t xml:space="preserve"> royal College </w:t>
      </w:r>
      <w:proofErr w:type="spellStart"/>
      <w:r w:rsidRPr="003B1C21">
        <w:rPr>
          <w:rFonts w:ascii="Arial" w:hAnsi="Arial"/>
          <w:sz w:val="20"/>
          <w:szCs w:val="20"/>
        </w:rPr>
        <w:t>Psychiatrists</w:t>
      </w:r>
      <w:proofErr w:type="spellEnd"/>
      <w:r w:rsidRPr="003B1C21">
        <w:rPr>
          <w:rFonts w:ascii="Arial" w:hAnsi="Arial"/>
          <w:sz w:val="20"/>
          <w:szCs w:val="20"/>
        </w:rPr>
        <w:t xml:space="preserve"> 2017, </w:t>
      </w:r>
      <w:proofErr w:type="spellStart"/>
      <w:r w:rsidRPr="003B1C21">
        <w:rPr>
          <w:rFonts w:ascii="Arial" w:hAnsi="Arial"/>
          <w:sz w:val="20"/>
          <w:szCs w:val="20"/>
        </w:rPr>
        <w:t>June</w:t>
      </w:r>
      <w:proofErr w:type="spellEnd"/>
      <w:r w:rsidRPr="003B1C21">
        <w:rPr>
          <w:rFonts w:ascii="Arial" w:hAnsi="Arial"/>
          <w:sz w:val="20"/>
          <w:szCs w:val="20"/>
        </w:rPr>
        <w:t xml:space="preserve"> 26-29, Edinburgh, Great-</w:t>
      </w:r>
      <w:proofErr w:type="spellStart"/>
      <w:r w:rsidRPr="003B1C21">
        <w:rPr>
          <w:rFonts w:ascii="Arial" w:hAnsi="Arial"/>
          <w:sz w:val="20"/>
          <w:szCs w:val="20"/>
        </w:rPr>
        <w:t>Brittan</w:t>
      </w:r>
      <w:proofErr w:type="spellEnd"/>
      <w:r w:rsidRPr="003B1C21">
        <w:rPr>
          <w:rFonts w:ascii="Arial" w:hAnsi="Arial"/>
          <w:sz w:val="20"/>
          <w:szCs w:val="20"/>
        </w:rPr>
        <w:t>.</w:t>
      </w:r>
    </w:p>
    <w:p w:rsidR="00F330B6" w:rsidRPr="003B1C21" w:rsidRDefault="00F330B6" w:rsidP="00F330B6">
      <w:pPr>
        <w:jc w:val="both"/>
        <w:rPr>
          <w:rFonts w:ascii="Arial" w:hAnsi="Arial"/>
          <w:sz w:val="20"/>
          <w:szCs w:val="20"/>
        </w:rPr>
      </w:pPr>
      <w:r w:rsidRPr="003B1C21">
        <w:rPr>
          <w:rFonts w:ascii="Arial" w:hAnsi="Arial"/>
          <w:sz w:val="20"/>
          <w:szCs w:val="20"/>
        </w:rPr>
        <w:t xml:space="preserve">Cohen D. Een ernstige psychiatrische aandoening verkort de levensverwachting. Huisarts en Wetenschap 2015;58:16-18. </w:t>
      </w:r>
    </w:p>
    <w:p w:rsidR="00F330B6" w:rsidRDefault="00F330B6" w:rsidP="00F330B6">
      <w:pPr>
        <w:jc w:val="both"/>
        <w:rPr>
          <w:rFonts w:ascii="Arial" w:hAnsi="Arial"/>
          <w:color w:val="1F4E79"/>
          <w:sz w:val="20"/>
          <w:szCs w:val="20"/>
          <w:u w:val="single"/>
        </w:rPr>
      </w:pPr>
      <w:r w:rsidRPr="003B1C21">
        <w:rPr>
          <w:rFonts w:ascii="Arial" w:hAnsi="Arial"/>
          <w:sz w:val="20"/>
          <w:szCs w:val="20"/>
        </w:rPr>
        <w:t>D. Cohen. Patiënten met een ernstige psychiatrische aandoening zijn onder ons, maar voor hoe lang nog? Nieuwsbrief Kennisplatform Psychotische Stoornissen, GGZ-NHN, juni 2016</w:t>
      </w:r>
      <w:r>
        <w:rPr>
          <w:rFonts w:ascii="Arial" w:hAnsi="Arial"/>
          <w:color w:val="1F4E79"/>
          <w:sz w:val="20"/>
          <w:szCs w:val="20"/>
        </w:rPr>
        <w:t xml:space="preserve">. </w:t>
      </w:r>
    </w:p>
    <w:p w:rsidR="00F330B6" w:rsidRDefault="00F330B6">
      <w:pPr>
        <w:rPr>
          <w:rFonts w:ascii="Arial" w:hAnsi="Arial"/>
          <w:sz w:val="20"/>
          <w:szCs w:val="20"/>
        </w:rPr>
      </w:pPr>
    </w:p>
    <w:p w:rsidR="002E32AD" w:rsidRDefault="002E32AD">
      <w:pPr>
        <w:rPr>
          <w:rFonts w:ascii="Arial" w:hAnsi="Arial"/>
          <w:b/>
          <w:sz w:val="20"/>
          <w:szCs w:val="20"/>
        </w:rPr>
      </w:pPr>
    </w:p>
    <w:p w:rsidR="00F330B6" w:rsidRPr="002E32AD" w:rsidRDefault="00F330B6">
      <w:pPr>
        <w:rPr>
          <w:rFonts w:ascii="Arial" w:hAnsi="Arial"/>
          <w:b/>
          <w:sz w:val="20"/>
          <w:szCs w:val="20"/>
        </w:rPr>
      </w:pPr>
      <w:bookmarkStart w:id="0" w:name="_GoBack"/>
      <w:bookmarkEnd w:id="0"/>
      <w:r w:rsidRPr="002E32AD">
        <w:rPr>
          <w:rFonts w:ascii="Arial" w:hAnsi="Arial"/>
          <w:b/>
          <w:sz w:val="20"/>
          <w:szCs w:val="20"/>
        </w:rPr>
        <w:t>Workshop 2:</w:t>
      </w:r>
    </w:p>
    <w:p w:rsidR="00F330B6" w:rsidRPr="003B1C21" w:rsidRDefault="00F330B6" w:rsidP="00F330B6">
      <w:pPr>
        <w:rPr>
          <w:rFonts w:ascii="Arial" w:hAnsi="Arial"/>
          <w:b/>
          <w:sz w:val="20"/>
          <w:szCs w:val="20"/>
        </w:rPr>
      </w:pPr>
      <w:proofErr w:type="spellStart"/>
      <w:r w:rsidRPr="003B1C21">
        <w:rPr>
          <w:rFonts w:ascii="Arial" w:hAnsi="Arial"/>
          <w:b/>
          <w:sz w:val="20"/>
          <w:szCs w:val="20"/>
        </w:rPr>
        <w:t>Let’s</w:t>
      </w:r>
      <w:proofErr w:type="spellEnd"/>
      <w:r w:rsidRPr="003B1C21">
        <w:rPr>
          <w:rFonts w:ascii="Arial" w:hAnsi="Arial"/>
          <w:b/>
          <w:sz w:val="20"/>
          <w:szCs w:val="20"/>
        </w:rPr>
        <w:t xml:space="preserve"> talk </w:t>
      </w:r>
      <w:proofErr w:type="spellStart"/>
      <w:r w:rsidRPr="003B1C21">
        <w:rPr>
          <w:rFonts w:ascii="Arial" w:hAnsi="Arial"/>
          <w:b/>
          <w:sz w:val="20"/>
          <w:szCs w:val="20"/>
        </w:rPr>
        <w:t>about</w:t>
      </w:r>
      <w:proofErr w:type="spellEnd"/>
      <w:r w:rsidRPr="003B1C21">
        <w:rPr>
          <w:rFonts w:ascii="Arial" w:hAnsi="Arial"/>
          <w:b/>
          <w:sz w:val="20"/>
          <w:szCs w:val="20"/>
        </w:rPr>
        <w:t xml:space="preserve">.. bijzondere ervaringen. </w:t>
      </w:r>
    </w:p>
    <w:p w:rsidR="00F330B6" w:rsidRDefault="00F330B6" w:rsidP="00F330B6">
      <w:pPr>
        <w:rPr>
          <w:rFonts w:ascii="Arial" w:hAnsi="Arial"/>
          <w:sz w:val="20"/>
          <w:szCs w:val="20"/>
        </w:rPr>
      </w:pPr>
    </w:p>
    <w:p w:rsidR="00F330B6" w:rsidRPr="003B1C21" w:rsidRDefault="00F330B6" w:rsidP="00F330B6">
      <w:pPr>
        <w:autoSpaceDE w:val="0"/>
        <w:autoSpaceDN w:val="0"/>
        <w:rPr>
          <w:rFonts w:ascii="Arial" w:hAnsi="Arial" w:cs="Arial"/>
          <w:sz w:val="20"/>
          <w:szCs w:val="20"/>
        </w:rPr>
      </w:pPr>
      <w:r>
        <w:rPr>
          <w:rFonts w:ascii="Arial" w:hAnsi="Arial"/>
          <w:sz w:val="20"/>
          <w:szCs w:val="20"/>
        </w:rPr>
        <w:t xml:space="preserve">Vreemde en buitengewone ervaringen komen regelmatig voor onder de bevolking en zijn over het algemeen onschuldig. Voorbeelden van dergelijke ervaringen zijn bijvoorbeeld het horen van geluiden, gedachten hardop horen of het hebben van vreemde visuele ervaringen of visioenen. Veel mensen geloven in telepathie en we kennen bijna allemaal het verschijnsel dat we net aan iemand denken en dat deze persoon dan net opbelt. Of dat je aan een naam denkt en deze net wordt uitgesproken op de radio. Wanneer dit vaker gebeurd kan het net lijken alsof het geen toeval kan zijn. Ongeveer een op de zes mensen kent een periode in zijn leven waarin hij stemmen of geluiden heeft gehoord zonder dat er iemand was die sprak. Deze ervaringen zijn op zichzelf dus veel voorkomend. Toch kunnen mensen er veel last van hebben en kunnen ze </w:t>
      </w:r>
      <w:r w:rsidRPr="003B1C21">
        <w:rPr>
          <w:rFonts w:ascii="Arial" w:hAnsi="Arial" w:cs="Arial"/>
          <w:sz w:val="20"/>
          <w:szCs w:val="20"/>
        </w:rPr>
        <w:t xml:space="preserve">samenhangen met een verhoogd risico op het ontwikkelen van ernstige psychiatrische aandoeningen zoals een psychose en leiden tot uitval uit school, werk, vriendenkring en andere sociale verbanden. </w:t>
      </w:r>
    </w:p>
    <w:p w:rsidR="00F330B6" w:rsidRPr="003B1C21" w:rsidRDefault="00F330B6" w:rsidP="00F330B6">
      <w:pPr>
        <w:autoSpaceDE w:val="0"/>
        <w:autoSpaceDN w:val="0"/>
        <w:rPr>
          <w:rFonts w:ascii="Arial" w:hAnsi="Arial" w:cs="Arial"/>
          <w:sz w:val="20"/>
          <w:szCs w:val="20"/>
        </w:rPr>
      </w:pPr>
      <w:r w:rsidRPr="003B1C21">
        <w:rPr>
          <w:rFonts w:ascii="Arial" w:hAnsi="Arial" w:cs="Arial"/>
          <w:sz w:val="20"/>
          <w:szCs w:val="20"/>
        </w:rPr>
        <w:t xml:space="preserve">Een balans dient te worden gevonden tussen normaliseren en geruststellen aan de ene kant en het serieus nemen van klachten en ingrijpen door middel van voorlichting en behandeling aan de andere kant. </w:t>
      </w:r>
    </w:p>
    <w:p w:rsidR="00F330B6" w:rsidRDefault="00F330B6" w:rsidP="00F330B6">
      <w:pPr>
        <w:autoSpaceDE w:val="0"/>
        <w:autoSpaceDN w:val="0"/>
        <w:rPr>
          <w:rFonts w:ascii="Arial" w:hAnsi="Arial"/>
          <w:sz w:val="20"/>
          <w:szCs w:val="20"/>
        </w:rPr>
      </w:pPr>
      <w:r>
        <w:rPr>
          <w:rFonts w:ascii="Arial" w:hAnsi="Arial"/>
          <w:sz w:val="20"/>
          <w:szCs w:val="20"/>
        </w:rPr>
        <w:t xml:space="preserve">In deze spoedworkshop staan we stil bij hoe je als hulpverlener kunt praten over bijzondere ervaringen die cliënten hebben en geven we tips en trucs om er over in een gesprek te gaan met je </w:t>
      </w:r>
      <w:r w:rsidR="003B1C21">
        <w:rPr>
          <w:rFonts w:ascii="Arial" w:hAnsi="Arial"/>
          <w:sz w:val="20"/>
          <w:szCs w:val="20"/>
        </w:rPr>
        <w:t>cliënt</w:t>
      </w:r>
      <w:r>
        <w:rPr>
          <w:rFonts w:ascii="Arial" w:hAnsi="Arial"/>
          <w:sz w:val="20"/>
          <w:szCs w:val="20"/>
        </w:rPr>
        <w:t>.</w:t>
      </w:r>
    </w:p>
    <w:p w:rsidR="00F330B6" w:rsidRDefault="00F330B6" w:rsidP="00F330B6">
      <w:pPr>
        <w:autoSpaceDE w:val="0"/>
        <w:autoSpaceDN w:val="0"/>
        <w:rPr>
          <w:rFonts w:ascii="Arial" w:hAnsi="Arial"/>
          <w:sz w:val="20"/>
          <w:szCs w:val="20"/>
        </w:rPr>
      </w:pPr>
    </w:p>
    <w:p w:rsidR="00F330B6" w:rsidRPr="002E32AD" w:rsidRDefault="00F330B6">
      <w:pPr>
        <w:rPr>
          <w:rFonts w:ascii="Arial" w:hAnsi="Arial"/>
          <w:b/>
          <w:sz w:val="20"/>
          <w:szCs w:val="20"/>
          <w:lang w:val="en-US"/>
        </w:rPr>
      </w:pPr>
      <w:r w:rsidRPr="002E32AD">
        <w:rPr>
          <w:rFonts w:ascii="Arial" w:hAnsi="Arial"/>
          <w:b/>
          <w:sz w:val="20"/>
          <w:szCs w:val="20"/>
          <w:lang w:val="en-US"/>
        </w:rPr>
        <w:t xml:space="preserve">Workshop 3; </w:t>
      </w:r>
    </w:p>
    <w:p w:rsidR="00F330B6" w:rsidRPr="003B1C21" w:rsidRDefault="00F330B6" w:rsidP="00F330B6">
      <w:pPr>
        <w:rPr>
          <w:rFonts w:ascii="Arial" w:hAnsi="Arial"/>
          <w:b/>
          <w:bCs/>
          <w:sz w:val="20"/>
          <w:szCs w:val="20"/>
        </w:rPr>
      </w:pPr>
      <w:r w:rsidRPr="003B1C21">
        <w:rPr>
          <w:rFonts w:ascii="Arial" w:hAnsi="Arial"/>
          <w:b/>
          <w:bCs/>
          <w:sz w:val="20"/>
          <w:szCs w:val="20"/>
          <w:lang w:val="en-US"/>
        </w:rPr>
        <w:t xml:space="preserve">Let’s talk about… trauma! </w:t>
      </w:r>
      <w:r w:rsidRPr="003B1C21">
        <w:rPr>
          <w:rFonts w:ascii="Arial" w:hAnsi="Arial"/>
          <w:b/>
          <w:bCs/>
          <w:sz w:val="20"/>
          <w:szCs w:val="20"/>
        </w:rPr>
        <w:t xml:space="preserve">Do’s &amp; </w:t>
      </w:r>
      <w:proofErr w:type="spellStart"/>
      <w:r w:rsidRPr="003B1C21">
        <w:rPr>
          <w:rFonts w:ascii="Arial" w:hAnsi="Arial"/>
          <w:b/>
          <w:bCs/>
          <w:sz w:val="20"/>
          <w:szCs w:val="20"/>
        </w:rPr>
        <w:t>don’ts</w:t>
      </w:r>
      <w:proofErr w:type="spellEnd"/>
      <w:r w:rsidRPr="003B1C21">
        <w:rPr>
          <w:rFonts w:ascii="Arial" w:hAnsi="Arial"/>
          <w:b/>
          <w:bCs/>
          <w:sz w:val="20"/>
          <w:szCs w:val="20"/>
        </w:rPr>
        <w:t xml:space="preserve"> bij mensen met psychose</w:t>
      </w:r>
    </w:p>
    <w:p w:rsidR="00F330B6" w:rsidRPr="003B1C21" w:rsidRDefault="00F330B6" w:rsidP="00F330B6">
      <w:pPr>
        <w:rPr>
          <w:rFonts w:ascii="Arial" w:hAnsi="Arial"/>
          <w:sz w:val="20"/>
          <w:szCs w:val="20"/>
        </w:rPr>
      </w:pPr>
    </w:p>
    <w:p w:rsidR="00F330B6" w:rsidRPr="003B1C21" w:rsidRDefault="00F330B6" w:rsidP="00F330B6">
      <w:pPr>
        <w:rPr>
          <w:rFonts w:ascii="Arial" w:hAnsi="Arial"/>
          <w:sz w:val="20"/>
          <w:szCs w:val="20"/>
        </w:rPr>
      </w:pPr>
      <w:r w:rsidRPr="003B1C21">
        <w:rPr>
          <w:rFonts w:ascii="Arial" w:hAnsi="Arial"/>
          <w:sz w:val="20"/>
          <w:szCs w:val="20"/>
        </w:rPr>
        <w:t>Hulpverleners willen ook bij mensen met psychosen traumatisering tegenwoordig wel de aandacht geven die het verdient, maar weten vaak niet hoe. In deze workshop worden verschillende instrumenten gepresenteerd die hierbij behulpzaam kunnen zijn, namelijk de TALE</w:t>
      </w:r>
      <w:r w:rsidRPr="003B1C21">
        <w:rPr>
          <w:rFonts w:ascii="Arial" w:hAnsi="Arial"/>
          <w:sz w:val="20"/>
          <w:szCs w:val="20"/>
          <w:vertAlign w:val="superscript"/>
        </w:rPr>
        <w:t xml:space="preserve">1 </w:t>
      </w:r>
      <w:r w:rsidRPr="003B1C21">
        <w:rPr>
          <w:rFonts w:ascii="Arial" w:hAnsi="Arial"/>
          <w:sz w:val="20"/>
          <w:szCs w:val="20"/>
        </w:rPr>
        <w:t>om te screenen op traumatische gebeurtenissen, de TSQ</w:t>
      </w:r>
      <w:r w:rsidRPr="003B1C21">
        <w:rPr>
          <w:rFonts w:ascii="Arial" w:hAnsi="Arial"/>
          <w:sz w:val="20"/>
          <w:szCs w:val="20"/>
          <w:vertAlign w:val="superscript"/>
        </w:rPr>
        <w:t>2</w:t>
      </w:r>
      <w:r w:rsidRPr="003B1C21">
        <w:rPr>
          <w:rFonts w:ascii="Arial" w:hAnsi="Arial"/>
          <w:sz w:val="20"/>
          <w:szCs w:val="20"/>
        </w:rPr>
        <w:t xml:space="preserve"> om te screenen op PTSS en de TIL</w:t>
      </w:r>
      <w:r w:rsidRPr="003B1C21">
        <w:rPr>
          <w:rFonts w:ascii="Arial" w:hAnsi="Arial"/>
          <w:sz w:val="20"/>
          <w:szCs w:val="20"/>
          <w:vertAlign w:val="superscript"/>
        </w:rPr>
        <w:t>3</w:t>
      </w:r>
      <w:r w:rsidRPr="003B1C21">
        <w:rPr>
          <w:rFonts w:ascii="Arial" w:hAnsi="Arial"/>
          <w:sz w:val="20"/>
          <w:szCs w:val="20"/>
        </w:rPr>
        <w:t xml:space="preserve"> om de gevolgen van traumatisering breder te inventariseren. Deze instrumenten zijn allemaal ontwikkeld en/of gevalideerd voor mensen met psychosen. </w:t>
      </w:r>
    </w:p>
    <w:p w:rsidR="00F330B6" w:rsidRPr="003B1C21" w:rsidRDefault="00F330B6" w:rsidP="00F330B6">
      <w:pPr>
        <w:rPr>
          <w:rFonts w:ascii="Arial" w:hAnsi="Arial"/>
          <w:sz w:val="20"/>
          <w:szCs w:val="20"/>
        </w:rPr>
      </w:pPr>
      <w:r w:rsidRPr="003B1C21">
        <w:rPr>
          <w:rFonts w:ascii="Arial" w:hAnsi="Arial"/>
          <w:sz w:val="20"/>
          <w:szCs w:val="20"/>
        </w:rPr>
        <w:t>In de workshop gaan we vooral oefenen met het introduceren van deze instrumenten en het op professionele wijze reageren op hetgeen vervolgens ter tafel komt.</w:t>
      </w:r>
    </w:p>
    <w:p w:rsidR="00F330B6" w:rsidRPr="003B1C21" w:rsidRDefault="00F330B6" w:rsidP="00F330B6">
      <w:pPr>
        <w:rPr>
          <w:rFonts w:ascii="Arial" w:hAnsi="Arial"/>
          <w:sz w:val="20"/>
          <w:szCs w:val="20"/>
        </w:rPr>
      </w:pPr>
    </w:p>
    <w:p w:rsidR="00F330B6" w:rsidRPr="003B1C21" w:rsidRDefault="00F330B6" w:rsidP="00F330B6">
      <w:pPr>
        <w:rPr>
          <w:rFonts w:ascii="Arial" w:hAnsi="Arial"/>
          <w:sz w:val="20"/>
          <w:szCs w:val="20"/>
          <w:lang w:val="en-US"/>
        </w:rPr>
      </w:pPr>
      <w:r w:rsidRPr="003B1C21">
        <w:rPr>
          <w:rFonts w:ascii="Arial" w:hAnsi="Arial"/>
          <w:sz w:val="20"/>
          <w:szCs w:val="20"/>
          <w:vertAlign w:val="superscript"/>
          <w:lang w:val="en-US"/>
        </w:rPr>
        <w:t>1</w:t>
      </w:r>
      <w:r w:rsidRPr="003B1C21">
        <w:rPr>
          <w:rFonts w:ascii="Arial" w:hAnsi="Arial"/>
          <w:sz w:val="20"/>
          <w:szCs w:val="20"/>
          <w:lang w:val="en-US"/>
        </w:rPr>
        <w:t xml:space="preserve"> Trauma and Life Events Checklist, Version 9  (</w:t>
      </w:r>
      <w:proofErr w:type="spellStart"/>
      <w:r w:rsidRPr="003B1C21">
        <w:rPr>
          <w:rFonts w:ascii="Arial" w:hAnsi="Arial"/>
          <w:sz w:val="20"/>
          <w:szCs w:val="20"/>
          <w:lang w:val="en-US"/>
        </w:rPr>
        <w:t>Carr</w:t>
      </w:r>
      <w:proofErr w:type="spellEnd"/>
      <w:r w:rsidRPr="003B1C21">
        <w:rPr>
          <w:rFonts w:ascii="Arial" w:hAnsi="Arial"/>
          <w:sz w:val="20"/>
          <w:szCs w:val="20"/>
          <w:lang w:val="en-US"/>
        </w:rPr>
        <w:t xml:space="preserve">, Hardy &amp; </w:t>
      </w:r>
      <w:proofErr w:type="spellStart"/>
      <w:r w:rsidRPr="003B1C21">
        <w:rPr>
          <w:rFonts w:ascii="Arial" w:hAnsi="Arial"/>
          <w:sz w:val="20"/>
          <w:szCs w:val="20"/>
          <w:lang w:val="en-US"/>
        </w:rPr>
        <w:t>Fornells-Ambroio</w:t>
      </w:r>
      <w:proofErr w:type="spellEnd"/>
      <w:r w:rsidRPr="003B1C21">
        <w:rPr>
          <w:rFonts w:ascii="Arial" w:hAnsi="Arial"/>
          <w:sz w:val="20"/>
          <w:szCs w:val="20"/>
          <w:lang w:val="en-US"/>
        </w:rPr>
        <w:t>, in prep)</w:t>
      </w:r>
    </w:p>
    <w:p w:rsidR="00F330B6" w:rsidRPr="003B1C21" w:rsidRDefault="00F330B6" w:rsidP="00F330B6">
      <w:pPr>
        <w:rPr>
          <w:rFonts w:ascii="Arial" w:hAnsi="Arial"/>
          <w:sz w:val="20"/>
          <w:szCs w:val="20"/>
        </w:rPr>
      </w:pPr>
      <w:r w:rsidRPr="003B1C21">
        <w:rPr>
          <w:rFonts w:ascii="Arial" w:hAnsi="Arial"/>
          <w:sz w:val="20"/>
          <w:szCs w:val="20"/>
        </w:rPr>
        <w:t>Nederlandse vertaling door Van den Berg, De Bont &amp; Van der Vleugel, 2016</w:t>
      </w:r>
    </w:p>
    <w:p w:rsidR="00F330B6" w:rsidRPr="003B1C21" w:rsidRDefault="00F330B6" w:rsidP="00F330B6">
      <w:pPr>
        <w:rPr>
          <w:rFonts w:ascii="Arial" w:hAnsi="Arial"/>
          <w:sz w:val="20"/>
          <w:szCs w:val="20"/>
          <w:lang w:val="en-US"/>
        </w:rPr>
      </w:pPr>
      <w:r w:rsidRPr="003B1C21">
        <w:rPr>
          <w:rFonts w:ascii="Arial" w:hAnsi="Arial"/>
          <w:sz w:val="20"/>
          <w:szCs w:val="20"/>
          <w:vertAlign w:val="superscript"/>
          <w:lang w:val="en-US"/>
        </w:rPr>
        <w:t>2</w:t>
      </w:r>
      <w:r w:rsidRPr="003B1C21">
        <w:rPr>
          <w:rFonts w:ascii="Arial" w:hAnsi="Arial"/>
          <w:sz w:val="20"/>
          <w:szCs w:val="20"/>
          <w:lang w:val="en-US"/>
        </w:rPr>
        <w:t xml:space="preserve"> Trauma Screening Questionnaire (Brewin et al., 2002)</w:t>
      </w:r>
    </w:p>
    <w:p w:rsidR="00F330B6" w:rsidRPr="003B1C21" w:rsidRDefault="00F330B6" w:rsidP="00F330B6">
      <w:pPr>
        <w:rPr>
          <w:rFonts w:ascii="Arial" w:hAnsi="Arial"/>
          <w:sz w:val="20"/>
          <w:szCs w:val="20"/>
        </w:rPr>
      </w:pPr>
      <w:r w:rsidRPr="003B1C21">
        <w:rPr>
          <w:rFonts w:ascii="Arial" w:hAnsi="Arial"/>
          <w:sz w:val="20"/>
          <w:szCs w:val="20"/>
        </w:rPr>
        <w:t xml:space="preserve">Nederlandse vertaling door </w:t>
      </w:r>
      <w:proofErr w:type="spellStart"/>
      <w:r w:rsidRPr="003B1C21">
        <w:rPr>
          <w:rFonts w:ascii="Arial" w:hAnsi="Arial"/>
          <w:sz w:val="20"/>
          <w:szCs w:val="20"/>
        </w:rPr>
        <w:t>Olff</w:t>
      </w:r>
      <w:proofErr w:type="spellEnd"/>
      <w:r w:rsidRPr="003B1C21">
        <w:rPr>
          <w:rFonts w:ascii="Arial" w:hAnsi="Arial"/>
          <w:sz w:val="20"/>
          <w:szCs w:val="20"/>
        </w:rPr>
        <w:t>, 2005</w:t>
      </w:r>
    </w:p>
    <w:p w:rsidR="00F330B6" w:rsidRPr="003B1C21" w:rsidRDefault="00F330B6" w:rsidP="00F330B6">
      <w:pPr>
        <w:rPr>
          <w:rFonts w:ascii="Arial" w:hAnsi="Arial"/>
          <w:sz w:val="20"/>
          <w:szCs w:val="20"/>
        </w:rPr>
      </w:pPr>
      <w:r w:rsidRPr="003B1C21">
        <w:rPr>
          <w:rFonts w:ascii="Arial" w:hAnsi="Arial"/>
          <w:sz w:val="20"/>
          <w:szCs w:val="20"/>
          <w:vertAlign w:val="superscript"/>
        </w:rPr>
        <w:t>3</w:t>
      </w:r>
      <w:r w:rsidRPr="003B1C21">
        <w:rPr>
          <w:rFonts w:ascii="Arial" w:hAnsi="Arial"/>
          <w:sz w:val="20"/>
          <w:szCs w:val="20"/>
        </w:rPr>
        <w:t xml:space="preserve"> Trauma Impact Lijst (Van den Berg, Van der Vleugel, De Bont et al., 2016)</w:t>
      </w:r>
    </w:p>
    <w:p w:rsidR="00F330B6" w:rsidRPr="003B1C21" w:rsidRDefault="00F330B6" w:rsidP="00F330B6">
      <w:pPr>
        <w:rPr>
          <w:rFonts w:ascii="Arial" w:hAnsi="Arial"/>
          <w:sz w:val="20"/>
          <w:szCs w:val="20"/>
        </w:rPr>
      </w:pPr>
    </w:p>
    <w:p w:rsidR="00F330B6" w:rsidRPr="003B1C21" w:rsidRDefault="00F330B6" w:rsidP="00F330B6">
      <w:pPr>
        <w:rPr>
          <w:rFonts w:ascii="Arial" w:hAnsi="Arial"/>
          <w:sz w:val="20"/>
          <w:szCs w:val="20"/>
        </w:rPr>
      </w:pPr>
      <w:r w:rsidRPr="003B1C21">
        <w:rPr>
          <w:rFonts w:ascii="Arial" w:hAnsi="Arial"/>
          <w:sz w:val="20"/>
          <w:szCs w:val="20"/>
        </w:rPr>
        <w:lastRenderedPageBreak/>
        <w:t>Berber van der Vleugel</w:t>
      </w:r>
    </w:p>
    <w:p w:rsidR="00F330B6" w:rsidRPr="003B1C21" w:rsidRDefault="00F330B6" w:rsidP="00F330B6">
      <w:pPr>
        <w:rPr>
          <w:rFonts w:ascii="Arial" w:hAnsi="Arial"/>
          <w:sz w:val="20"/>
          <w:szCs w:val="20"/>
        </w:rPr>
      </w:pPr>
      <w:r w:rsidRPr="003B1C21">
        <w:rPr>
          <w:rFonts w:ascii="Arial" w:hAnsi="Arial"/>
          <w:sz w:val="20"/>
          <w:szCs w:val="20"/>
        </w:rPr>
        <w:t xml:space="preserve">Registraties: GZ-psycholoog (9063644525); Supervisor VGCT (002733); Psychotraumatherapeut </w:t>
      </w:r>
      <w:proofErr w:type="spellStart"/>
      <w:r w:rsidRPr="003B1C21">
        <w:rPr>
          <w:rFonts w:ascii="Arial" w:hAnsi="Arial"/>
          <w:sz w:val="20"/>
          <w:szCs w:val="20"/>
        </w:rPr>
        <w:t>NtVP</w:t>
      </w:r>
      <w:proofErr w:type="spellEnd"/>
      <w:r w:rsidRPr="003B1C21">
        <w:rPr>
          <w:rFonts w:ascii="Arial" w:hAnsi="Arial"/>
          <w:sz w:val="20"/>
          <w:szCs w:val="20"/>
        </w:rPr>
        <w:t xml:space="preserve"> (1001812)</w:t>
      </w:r>
    </w:p>
    <w:p w:rsidR="00F330B6" w:rsidRPr="003B1C21" w:rsidRDefault="00F330B6">
      <w:pPr>
        <w:rPr>
          <w:rFonts w:ascii="Arial" w:hAnsi="Arial"/>
          <w:sz w:val="20"/>
          <w:szCs w:val="20"/>
        </w:rPr>
      </w:pPr>
    </w:p>
    <w:p w:rsidR="009E7105" w:rsidRDefault="00F330B6">
      <w:pPr>
        <w:rPr>
          <w:rStyle w:val="xbe"/>
          <w:color w:val="222222"/>
          <w:sz w:val="24"/>
          <w:szCs w:val="24"/>
        </w:rPr>
      </w:pPr>
      <w:r>
        <w:rPr>
          <w:rFonts w:ascii="Arial" w:hAnsi="Arial"/>
          <w:color w:val="1F497D"/>
          <w:sz w:val="20"/>
          <w:szCs w:val="20"/>
        </w:rPr>
        <w:t xml:space="preserve">  </w:t>
      </w:r>
    </w:p>
    <w:p w:rsidR="009E7105" w:rsidRDefault="009E7105" w:rsidP="009E7105">
      <w:pPr>
        <w:rPr>
          <w:rFonts w:ascii="Arial" w:hAnsi="Arial"/>
          <w:sz w:val="20"/>
          <w:szCs w:val="20"/>
        </w:rPr>
      </w:pPr>
    </w:p>
    <w:p w:rsidR="009E7105" w:rsidRPr="009E7105" w:rsidRDefault="009E7105">
      <w:pPr>
        <w:rPr>
          <w:b/>
        </w:rPr>
      </w:pPr>
    </w:p>
    <w:sectPr w:rsidR="009E7105" w:rsidRPr="009E7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05"/>
    <w:rsid w:val="00014E94"/>
    <w:rsid w:val="00133EDC"/>
    <w:rsid w:val="002E32AD"/>
    <w:rsid w:val="003B1C21"/>
    <w:rsid w:val="007F34B2"/>
    <w:rsid w:val="008A22BD"/>
    <w:rsid w:val="009E7105"/>
    <w:rsid w:val="00D01A63"/>
    <w:rsid w:val="00E3462A"/>
    <w:rsid w:val="00EE2DDB"/>
    <w:rsid w:val="00F330B6"/>
    <w:rsid w:val="00F923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82932-44BD-4E61-98EB-A84216FD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xbe">
    <w:name w:val="_xbe"/>
    <w:basedOn w:val="Standaardalinea-lettertype"/>
    <w:rsid w:val="009E7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97355">
      <w:bodyDiv w:val="1"/>
      <w:marLeft w:val="0"/>
      <w:marRight w:val="0"/>
      <w:marTop w:val="0"/>
      <w:marBottom w:val="0"/>
      <w:divBdr>
        <w:top w:val="none" w:sz="0" w:space="0" w:color="auto"/>
        <w:left w:val="none" w:sz="0" w:space="0" w:color="auto"/>
        <w:bottom w:val="none" w:sz="0" w:space="0" w:color="auto"/>
        <w:right w:val="none" w:sz="0" w:space="0" w:color="auto"/>
      </w:divBdr>
    </w:div>
    <w:div w:id="466165622">
      <w:bodyDiv w:val="1"/>
      <w:marLeft w:val="0"/>
      <w:marRight w:val="0"/>
      <w:marTop w:val="0"/>
      <w:marBottom w:val="0"/>
      <w:divBdr>
        <w:top w:val="none" w:sz="0" w:space="0" w:color="auto"/>
        <w:left w:val="none" w:sz="0" w:space="0" w:color="auto"/>
        <w:bottom w:val="none" w:sz="0" w:space="0" w:color="auto"/>
        <w:right w:val="none" w:sz="0" w:space="0" w:color="auto"/>
      </w:divBdr>
    </w:div>
    <w:div w:id="1285624958">
      <w:bodyDiv w:val="1"/>
      <w:marLeft w:val="0"/>
      <w:marRight w:val="0"/>
      <w:marTop w:val="0"/>
      <w:marBottom w:val="0"/>
      <w:divBdr>
        <w:top w:val="none" w:sz="0" w:space="0" w:color="auto"/>
        <w:left w:val="none" w:sz="0" w:space="0" w:color="auto"/>
        <w:bottom w:val="none" w:sz="0" w:space="0" w:color="auto"/>
        <w:right w:val="none" w:sz="0" w:space="0" w:color="auto"/>
      </w:divBdr>
    </w:div>
    <w:div w:id="1835491605">
      <w:bodyDiv w:val="1"/>
      <w:marLeft w:val="0"/>
      <w:marRight w:val="0"/>
      <w:marTop w:val="0"/>
      <w:marBottom w:val="0"/>
      <w:divBdr>
        <w:top w:val="none" w:sz="0" w:space="0" w:color="auto"/>
        <w:left w:val="none" w:sz="0" w:space="0" w:color="auto"/>
        <w:bottom w:val="none" w:sz="0" w:space="0" w:color="auto"/>
        <w:right w:val="none" w:sz="0" w:space="0" w:color="auto"/>
      </w:divBdr>
    </w:div>
    <w:div w:id="208460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C20A25ED</Template>
  <TotalTime>2</TotalTime>
  <Pages>2</Pages>
  <Words>870</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Vermeulen, Carla</dc:creator>
  <cp:keywords/>
  <dc:description/>
  <cp:lastModifiedBy>Ligthart, Judith</cp:lastModifiedBy>
  <cp:revision>3</cp:revision>
  <dcterms:created xsi:type="dcterms:W3CDTF">2017-09-08T11:10:00Z</dcterms:created>
  <dcterms:modified xsi:type="dcterms:W3CDTF">2017-09-08T11:11:00Z</dcterms:modified>
</cp:coreProperties>
</file>